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7ECD" w:rsidRPr="009A7E76" w:rsidRDefault="009A7E76" w:rsidP="00F26C2B">
      <w:pPr>
        <w:ind w:right="1128"/>
        <w:rPr>
          <w:rFonts w:ascii="Raleway" w:hAnsi="Raleway"/>
          <w:b/>
          <w:sz w:val="28"/>
          <w:szCs w:val="28"/>
        </w:rPr>
      </w:pPr>
      <w:r w:rsidRPr="009A7E76">
        <w:rPr>
          <w:rFonts w:ascii="Raleway" w:hAnsi="Raleway"/>
          <w:b/>
          <w:sz w:val="28"/>
          <w:szCs w:val="28"/>
        </w:rPr>
        <w:t>PRESSEINFORMATION</w:t>
      </w:r>
    </w:p>
    <w:p w:rsidR="009A7E76" w:rsidRDefault="009A7E76" w:rsidP="00F26C2B">
      <w:pPr>
        <w:ind w:right="1128"/>
        <w:rPr>
          <w:rFonts w:ascii="Raleway" w:hAnsi="Raleway"/>
          <w:b/>
        </w:rPr>
      </w:pPr>
    </w:p>
    <w:p w:rsidR="00823E20" w:rsidRDefault="00823E20" w:rsidP="00F26C2B">
      <w:pPr>
        <w:ind w:right="1128"/>
        <w:rPr>
          <w:rFonts w:ascii="Raleway" w:hAnsi="Raleway"/>
          <w:b/>
        </w:rPr>
      </w:pPr>
    </w:p>
    <w:p w:rsidR="00823E20" w:rsidRPr="00020C92" w:rsidRDefault="00020C92" w:rsidP="00823E20">
      <w:pPr>
        <w:spacing w:line="360" w:lineRule="auto"/>
        <w:ind w:right="1128"/>
        <w:jc w:val="both"/>
        <w:rPr>
          <w:rFonts w:ascii="Raleway" w:hAnsi="Raleway"/>
          <w:b/>
          <w:sz w:val="20"/>
        </w:rPr>
      </w:pPr>
      <w:r w:rsidRPr="00020C92">
        <w:rPr>
          <w:rFonts w:ascii="Raleway" w:hAnsi="Raleway"/>
          <w:b/>
          <w:sz w:val="20"/>
        </w:rPr>
        <w:t>Zwölf Jahre in Folge</w:t>
      </w:r>
    </w:p>
    <w:p w:rsidR="00823E20" w:rsidRPr="00020C92" w:rsidRDefault="00020C92" w:rsidP="00823E20">
      <w:pPr>
        <w:spacing w:line="360" w:lineRule="auto"/>
        <w:ind w:right="1128"/>
        <w:jc w:val="both"/>
        <w:rPr>
          <w:rFonts w:ascii="Raleway" w:hAnsi="Raleway"/>
          <w:b/>
          <w:sz w:val="24"/>
          <w:szCs w:val="24"/>
        </w:rPr>
      </w:pPr>
      <w:r w:rsidRPr="00020C92">
        <w:rPr>
          <w:rFonts w:ascii="Raleway" w:hAnsi="Raleway"/>
          <w:b/>
          <w:sz w:val="24"/>
          <w:szCs w:val="24"/>
        </w:rPr>
        <w:t>Kreativa</w:t>
      </w:r>
      <w:r w:rsidR="00823E20" w:rsidRPr="00020C92">
        <w:rPr>
          <w:rFonts w:ascii="Raleway" w:hAnsi="Raleway"/>
          <w:b/>
          <w:sz w:val="24"/>
          <w:szCs w:val="24"/>
        </w:rPr>
        <w:t xml:space="preserve">gentur Lingner aus Fürth </w:t>
      </w:r>
      <w:r w:rsidRPr="00020C92">
        <w:rPr>
          <w:rFonts w:ascii="Raleway" w:hAnsi="Raleway"/>
          <w:b/>
          <w:sz w:val="24"/>
          <w:szCs w:val="24"/>
        </w:rPr>
        <w:t>erneut</w:t>
      </w:r>
      <w:r w:rsidR="00823E20" w:rsidRPr="00020C92">
        <w:rPr>
          <w:rFonts w:ascii="Raleway" w:hAnsi="Raleway"/>
          <w:b/>
          <w:sz w:val="24"/>
          <w:szCs w:val="24"/>
        </w:rPr>
        <w:t xml:space="preserve"> unter den 50 größten inhabergeführten Agenturen </w:t>
      </w:r>
    </w:p>
    <w:p w:rsidR="00823E20" w:rsidRPr="00E45776" w:rsidRDefault="00823E20" w:rsidP="00823E20">
      <w:pPr>
        <w:spacing w:line="360" w:lineRule="auto"/>
        <w:ind w:right="1128"/>
        <w:jc w:val="both"/>
        <w:rPr>
          <w:rFonts w:ascii="Raleway" w:hAnsi="Raleway"/>
          <w:b/>
          <w:szCs w:val="22"/>
          <w:highlight w:val="yellow"/>
        </w:rPr>
      </w:pPr>
    </w:p>
    <w:p w:rsidR="00823E20" w:rsidRDefault="00823E20" w:rsidP="00823E20">
      <w:pPr>
        <w:spacing w:line="360" w:lineRule="auto"/>
        <w:ind w:right="1128"/>
        <w:jc w:val="both"/>
        <w:rPr>
          <w:rFonts w:ascii="Raleway" w:hAnsi="Raleway"/>
          <w:i/>
          <w:szCs w:val="22"/>
        </w:rPr>
      </w:pPr>
      <w:r w:rsidRPr="00020C92">
        <w:rPr>
          <w:rFonts w:ascii="Raleway" w:hAnsi="Raleway"/>
          <w:i/>
          <w:szCs w:val="22"/>
        </w:rPr>
        <w:t xml:space="preserve">Die </w:t>
      </w:r>
      <w:r w:rsidR="00020C92" w:rsidRPr="00020C92">
        <w:rPr>
          <w:rFonts w:ascii="Raleway" w:hAnsi="Raleway"/>
          <w:i/>
          <w:szCs w:val="22"/>
        </w:rPr>
        <w:t>Kreativ</w:t>
      </w:r>
      <w:r w:rsidRPr="00020C92">
        <w:rPr>
          <w:rFonts w:ascii="Raleway" w:hAnsi="Raleway"/>
          <w:i/>
          <w:szCs w:val="22"/>
        </w:rPr>
        <w:t>agentur Lingner Marketing aus dem mittelfränkischen Fürth</w:t>
      </w:r>
      <w:r w:rsidR="00020C92" w:rsidRPr="00020C92">
        <w:rPr>
          <w:rFonts w:ascii="Raleway" w:hAnsi="Raleway"/>
          <w:i/>
          <w:szCs w:val="22"/>
        </w:rPr>
        <w:t xml:space="preserve"> hat die Serie erfolgreich fortgesetzt: Bereits zum zwölften Mal in Folge</w:t>
      </w:r>
      <w:r w:rsidRPr="00020C92">
        <w:rPr>
          <w:rFonts w:ascii="Raleway" w:hAnsi="Raleway"/>
          <w:i/>
          <w:szCs w:val="22"/>
        </w:rPr>
        <w:t xml:space="preserve"> </w:t>
      </w:r>
      <w:r w:rsidR="008C4A6E" w:rsidRPr="00020C92">
        <w:rPr>
          <w:rFonts w:ascii="Raleway" w:hAnsi="Raleway"/>
          <w:i/>
          <w:szCs w:val="22"/>
        </w:rPr>
        <w:t xml:space="preserve">behauptet </w:t>
      </w:r>
      <w:r w:rsidR="00020C92" w:rsidRPr="00020C92">
        <w:rPr>
          <w:rFonts w:ascii="Raleway" w:hAnsi="Raleway"/>
          <w:i/>
          <w:szCs w:val="22"/>
        </w:rPr>
        <w:t xml:space="preserve">sie </w:t>
      </w:r>
      <w:r w:rsidR="008C4A6E" w:rsidRPr="00020C92">
        <w:rPr>
          <w:rFonts w:ascii="Raleway" w:hAnsi="Raleway"/>
          <w:i/>
          <w:szCs w:val="22"/>
        </w:rPr>
        <w:t>sich im Umsatzranking von W&amp;V, Horizont und GWA unter den Top 50 der größten inhabergeführten Agenturen.</w:t>
      </w:r>
      <w:r w:rsidR="008C4A6E">
        <w:rPr>
          <w:rFonts w:ascii="Raleway" w:hAnsi="Raleway"/>
          <w:i/>
          <w:szCs w:val="22"/>
        </w:rPr>
        <w:t xml:space="preserve"> </w:t>
      </w:r>
    </w:p>
    <w:p w:rsidR="00823E20" w:rsidRDefault="00823E20" w:rsidP="00823E20">
      <w:pPr>
        <w:spacing w:line="360" w:lineRule="auto"/>
        <w:ind w:right="1128"/>
        <w:jc w:val="both"/>
        <w:rPr>
          <w:rFonts w:ascii="Raleway" w:hAnsi="Raleway"/>
          <w:i/>
          <w:szCs w:val="22"/>
        </w:rPr>
      </w:pPr>
    </w:p>
    <w:p w:rsidR="00020C92" w:rsidRDefault="00020C92" w:rsidP="00823E20">
      <w:pPr>
        <w:spacing w:line="360" w:lineRule="auto"/>
        <w:ind w:right="1128"/>
        <w:jc w:val="both"/>
        <w:rPr>
          <w:rFonts w:ascii="Raleway" w:hAnsi="Raleway"/>
          <w:szCs w:val="22"/>
        </w:rPr>
      </w:pPr>
      <w:r>
        <w:rPr>
          <w:rFonts w:ascii="Raleway" w:hAnsi="Raleway"/>
          <w:szCs w:val="22"/>
        </w:rPr>
        <w:t xml:space="preserve">FÜRTH, Mai 2023 – Sie ist aus der </w:t>
      </w:r>
      <w:r w:rsidR="008029B5">
        <w:rPr>
          <w:rFonts w:ascii="Raleway" w:hAnsi="Raleway"/>
          <w:szCs w:val="22"/>
        </w:rPr>
        <w:t>Branche</w:t>
      </w:r>
      <w:r>
        <w:rPr>
          <w:rFonts w:ascii="Raleway" w:hAnsi="Raleway"/>
          <w:szCs w:val="22"/>
        </w:rPr>
        <w:t xml:space="preserve"> und der Region nicht mehr wegzudenken: Die Kreativagentur Lingner Marketing aus Fürth wurde bereits 1989 gegründet und hat sich zu einer festen Größe entwickelt. Dies belegt auch das aktuelle Umsatzranking der Fachzeitschriften W&amp;V und Horizont sowie des GWA (Gesamtverband der Kommunikationsagenturen). </w:t>
      </w:r>
      <w:r w:rsidR="008029B5">
        <w:rPr>
          <w:rFonts w:ascii="Raleway" w:hAnsi="Raleway"/>
          <w:szCs w:val="22"/>
        </w:rPr>
        <w:t>Bereits z</w:t>
      </w:r>
      <w:r>
        <w:rPr>
          <w:rFonts w:ascii="Raleway" w:hAnsi="Raleway"/>
          <w:szCs w:val="22"/>
        </w:rPr>
        <w:t xml:space="preserve">um zwölften Mal in Folge sichert sich die Agentur hier ihren Platz unter den 50 größten inhabergeführten Agenturen. „Diese Leistung ist einer echter Teamerfolg! Gemeinsam mit meinen engagierten Mitarbeitenden haben wir unseren erfolgreichen Kurs – </w:t>
      </w:r>
      <w:r w:rsidR="00B50480">
        <w:rPr>
          <w:rFonts w:ascii="Raleway" w:hAnsi="Raleway"/>
          <w:szCs w:val="22"/>
        </w:rPr>
        <w:t>inspiriert</w:t>
      </w:r>
      <w:r>
        <w:rPr>
          <w:rFonts w:ascii="Raleway" w:hAnsi="Raleway"/>
          <w:szCs w:val="22"/>
        </w:rPr>
        <w:t xml:space="preserve"> von unserem Leitspruch ‚</w:t>
      </w:r>
      <w:proofErr w:type="spellStart"/>
      <w:r>
        <w:rPr>
          <w:rFonts w:ascii="Raleway" w:hAnsi="Raleway"/>
          <w:szCs w:val="22"/>
        </w:rPr>
        <w:t>Powered</w:t>
      </w:r>
      <w:proofErr w:type="spellEnd"/>
      <w:r>
        <w:rPr>
          <w:rFonts w:ascii="Raleway" w:hAnsi="Raleway"/>
          <w:szCs w:val="22"/>
        </w:rPr>
        <w:t xml:space="preserve"> </w:t>
      </w:r>
      <w:proofErr w:type="spellStart"/>
      <w:r>
        <w:rPr>
          <w:rFonts w:ascii="Raleway" w:hAnsi="Raleway"/>
          <w:szCs w:val="22"/>
        </w:rPr>
        <w:t>by</w:t>
      </w:r>
      <w:proofErr w:type="spellEnd"/>
      <w:r>
        <w:rPr>
          <w:rFonts w:ascii="Raleway" w:hAnsi="Raleway"/>
          <w:szCs w:val="22"/>
        </w:rPr>
        <w:t xml:space="preserve"> Passion‘ – fortgesetzt“, erklärt Inhaberin Sibylle Lingner.  </w:t>
      </w:r>
    </w:p>
    <w:p w:rsidR="00020C92" w:rsidRDefault="00020C92" w:rsidP="00823E20">
      <w:pPr>
        <w:spacing w:line="360" w:lineRule="auto"/>
        <w:ind w:right="1128"/>
        <w:jc w:val="both"/>
        <w:rPr>
          <w:rFonts w:ascii="Raleway" w:hAnsi="Raleway"/>
          <w:szCs w:val="22"/>
        </w:rPr>
      </w:pPr>
    </w:p>
    <w:p w:rsidR="00656E48" w:rsidRDefault="00B50480" w:rsidP="00B50480">
      <w:pPr>
        <w:spacing w:line="360" w:lineRule="auto"/>
        <w:ind w:right="1128"/>
        <w:jc w:val="both"/>
        <w:rPr>
          <w:rFonts w:ascii="Raleway" w:hAnsi="Raleway"/>
          <w:szCs w:val="22"/>
        </w:rPr>
      </w:pPr>
      <w:r>
        <w:rPr>
          <w:rFonts w:ascii="Raleway" w:hAnsi="Raleway"/>
          <w:szCs w:val="22"/>
        </w:rPr>
        <w:t xml:space="preserve">Tatsächlich konnte sich die Agentur entgegen dem allgemeinen Trend über volle Auftragsbücher und </w:t>
      </w:r>
      <w:r w:rsidR="008029B5">
        <w:rPr>
          <w:rFonts w:ascii="Raleway" w:hAnsi="Raleway"/>
          <w:szCs w:val="22"/>
        </w:rPr>
        <w:t>einige</w:t>
      </w:r>
      <w:r>
        <w:rPr>
          <w:rFonts w:ascii="Raleway" w:hAnsi="Raleway"/>
          <w:szCs w:val="22"/>
        </w:rPr>
        <w:t xml:space="preserve"> Neukunden</w:t>
      </w:r>
      <w:r w:rsidR="008029B5">
        <w:rPr>
          <w:rFonts w:ascii="Raleway" w:hAnsi="Raleway"/>
          <w:szCs w:val="22"/>
        </w:rPr>
        <w:t xml:space="preserve">, wie beispielsweise das schwedische Unternehmen </w:t>
      </w:r>
      <w:proofErr w:type="spellStart"/>
      <w:r w:rsidR="008029B5">
        <w:rPr>
          <w:rFonts w:ascii="Raleway" w:hAnsi="Raleway"/>
          <w:szCs w:val="22"/>
        </w:rPr>
        <w:t>Rototilt</w:t>
      </w:r>
      <w:proofErr w:type="spellEnd"/>
      <w:r w:rsidR="008029B5">
        <w:rPr>
          <w:rFonts w:ascii="Raleway" w:hAnsi="Raleway"/>
          <w:szCs w:val="22"/>
        </w:rPr>
        <w:t>,</w:t>
      </w:r>
      <w:r>
        <w:rPr>
          <w:rFonts w:ascii="Raleway" w:hAnsi="Raleway"/>
          <w:szCs w:val="22"/>
        </w:rPr>
        <w:t xml:space="preserve"> im ersten Quartal 2023 freuen. „Wir entwickeln für unsere Kunden faszinierende Marken und festigen sie mit den richtigen Maßnahmen im Markt“, führt Lingner aus</w:t>
      </w:r>
      <w:r w:rsidR="00E372BB">
        <w:rPr>
          <w:rFonts w:ascii="Raleway" w:hAnsi="Raleway"/>
          <w:szCs w:val="22"/>
        </w:rPr>
        <w:t>. „</w:t>
      </w:r>
      <w:r w:rsidR="00E372BB" w:rsidRPr="00E372BB">
        <w:rPr>
          <w:rFonts w:ascii="Raleway" w:hAnsi="Raleway"/>
          <w:szCs w:val="22"/>
        </w:rPr>
        <w:t>Gerade im Bereich Digitalisierung sind wir in den vergangenen Jahren stark gewachsen</w:t>
      </w:r>
      <w:r w:rsidR="00E372BB">
        <w:rPr>
          <w:rFonts w:ascii="Raleway" w:hAnsi="Raleway"/>
          <w:szCs w:val="22"/>
        </w:rPr>
        <w:t>.“</w:t>
      </w:r>
      <w:r>
        <w:rPr>
          <w:rFonts w:ascii="Raleway" w:hAnsi="Raleway"/>
          <w:szCs w:val="22"/>
        </w:rPr>
        <w:t xml:space="preserve"> </w:t>
      </w:r>
      <w:r w:rsidR="00E372BB">
        <w:rPr>
          <w:rFonts w:ascii="Raleway" w:hAnsi="Raleway"/>
          <w:szCs w:val="22"/>
        </w:rPr>
        <w:t>Und auch die Anerkennung der Branche blieb nicht aus: I</w:t>
      </w:r>
      <w:r>
        <w:rPr>
          <w:rFonts w:ascii="Raleway" w:hAnsi="Raleway"/>
          <w:szCs w:val="22"/>
        </w:rPr>
        <w:t>n den letzten Jahren</w:t>
      </w:r>
      <w:r w:rsidR="000B2587">
        <w:rPr>
          <w:rFonts w:ascii="Raleway" w:hAnsi="Raleway"/>
          <w:szCs w:val="22"/>
        </w:rPr>
        <w:t xml:space="preserve"> </w:t>
      </w:r>
      <w:r w:rsidR="00E372BB">
        <w:rPr>
          <w:rFonts w:ascii="Raleway" w:hAnsi="Raleway"/>
          <w:szCs w:val="22"/>
        </w:rPr>
        <w:t xml:space="preserve">erhielt die Agentur </w:t>
      </w:r>
      <w:r w:rsidR="000B0597">
        <w:rPr>
          <w:rFonts w:ascii="Raleway" w:hAnsi="Raleway"/>
          <w:szCs w:val="22"/>
        </w:rPr>
        <w:t xml:space="preserve">zahlreiche renommierte </w:t>
      </w:r>
      <w:r w:rsidR="000B2587">
        <w:rPr>
          <w:rFonts w:ascii="Raleway" w:hAnsi="Raleway"/>
          <w:szCs w:val="22"/>
        </w:rPr>
        <w:t>Auszeichnungen</w:t>
      </w:r>
      <w:r w:rsidR="000B0597">
        <w:rPr>
          <w:rFonts w:ascii="Raleway" w:hAnsi="Raleway"/>
          <w:szCs w:val="22"/>
        </w:rPr>
        <w:t xml:space="preserve">, wie den </w:t>
      </w:r>
      <w:r w:rsidR="000B2587">
        <w:rPr>
          <w:rFonts w:ascii="Raleway" w:hAnsi="Raleway"/>
          <w:szCs w:val="22"/>
        </w:rPr>
        <w:t xml:space="preserve">German Brand Award für </w:t>
      </w:r>
      <w:r w:rsidR="000B0597">
        <w:rPr>
          <w:rFonts w:ascii="Raleway" w:hAnsi="Raleway"/>
          <w:szCs w:val="22"/>
        </w:rPr>
        <w:t>herausragende Markenarbeit</w:t>
      </w:r>
      <w:r>
        <w:rPr>
          <w:rFonts w:ascii="Raleway" w:hAnsi="Raleway"/>
          <w:szCs w:val="22"/>
        </w:rPr>
        <w:t xml:space="preserve"> oder den German Design Award für ausgezeichnetes Design</w:t>
      </w:r>
      <w:r w:rsidR="000B2587">
        <w:rPr>
          <w:rFonts w:ascii="Raleway" w:hAnsi="Raleway"/>
          <w:szCs w:val="22"/>
        </w:rPr>
        <w:t>.</w:t>
      </w:r>
      <w:r w:rsidR="00316CD8">
        <w:rPr>
          <w:rFonts w:ascii="Raleway" w:hAnsi="Raleway"/>
          <w:szCs w:val="22"/>
        </w:rPr>
        <w:t xml:space="preserve"> </w:t>
      </w:r>
    </w:p>
    <w:p w:rsidR="006947E6" w:rsidRDefault="006947E6" w:rsidP="00823E20">
      <w:pPr>
        <w:spacing w:line="360" w:lineRule="auto"/>
        <w:ind w:right="1128"/>
        <w:jc w:val="both"/>
        <w:rPr>
          <w:rFonts w:ascii="Raleway" w:hAnsi="Raleway"/>
          <w:szCs w:val="22"/>
        </w:rPr>
      </w:pPr>
    </w:p>
    <w:p w:rsidR="006947E6" w:rsidRDefault="006947E6" w:rsidP="00823E20">
      <w:pPr>
        <w:spacing w:line="360" w:lineRule="auto"/>
        <w:ind w:right="1128"/>
        <w:jc w:val="both"/>
        <w:rPr>
          <w:rFonts w:ascii="Raleway" w:hAnsi="Raleway"/>
          <w:szCs w:val="22"/>
        </w:rPr>
      </w:pPr>
      <w:r>
        <w:rPr>
          <w:rFonts w:ascii="Raleway" w:hAnsi="Raleway"/>
          <w:szCs w:val="22"/>
        </w:rPr>
        <w:t xml:space="preserve">Weitere Informationen finden Interessierte unter: </w:t>
      </w:r>
      <w:hyperlink r:id="rId6" w:history="1">
        <w:r w:rsidRPr="00E8087B">
          <w:rPr>
            <w:rStyle w:val="Hyperlink"/>
            <w:rFonts w:ascii="Raleway" w:hAnsi="Raleway"/>
            <w:szCs w:val="22"/>
          </w:rPr>
          <w:t>www.lingner.de</w:t>
        </w:r>
      </w:hyperlink>
      <w:r>
        <w:rPr>
          <w:rFonts w:ascii="Raleway" w:hAnsi="Raleway"/>
          <w:szCs w:val="22"/>
        </w:rPr>
        <w:t xml:space="preserve"> </w:t>
      </w:r>
    </w:p>
    <w:p w:rsidR="00E240E8" w:rsidRDefault="00E240E8" w:rsidP="001A4B50">
      <w:pPr>
        <w:spacing w:line="276" w:lineRule="auto"/>
        <w:ind w:right="1128"/>
        <w:jc w:val="both"/>
        <w:rPr>
          <w:rFonts w:ascii="Raleway" w:hAnsi="Raleway"/>
          <w:szCs w:val="22"/>
        </w:rPr>
      </w:pPr>
      <w:bookmarkStart w:id="0" w:name="_GoBack"/>
      <w:bookmarkEnd w:id="0"/>
    </w:p>
    <w:p w:rsidR="00453D6D" w:rsidRDefault="00453D6D" w:rsidP="00823E20">
      <w:pPr>
        <w:spacing w:line="360" w:lineRule="auto"/>
        <w:ind w:right="1128"/>
        <w:jc w:val="both"/>
        <w:rPr>
          <w:rFonts w:ascii="Raleway" w:hAnsi="Raleway"/>
          <w:b/>
          <w:i/>
          <w:sz w:val="20"/>
        </w:rPr>
      </w:pPr>
      <w:r>
        <w:rPr>
          <w:rFonts w:ascii="Raleway" w:hAnsi="Raleway"/>
          <w:b/>
          <w:i/>
          <w:sz w:val="20"/>
        </w:rPr>
        <w:t>Über Lingner Marketing</w:t>
      </w:r>
    </w:p>
    <w:p w:rsidR="00453D6D" w:rsidRPr="00B15CC4" w:rsidRDefault="00B15CC4" w:rsidP="00823E20">
      <w:pPr>
        <w:spacing w:line="360" w:lineRule="auto"/>
        <w:ind w:right="1128"/>
        <w:jc w:val="both"/>
        <w:rPr>
          <w:rFonts w:ascii="Raleway" w:hAnsi="Raleway"/>
          <w:i/>
          <w:sz w:val="20"/>
        </w:rPr>
      </w:pPr>
      <w:r w:rsidRPr="00B15CC4">
        <w:rPr>
          <w:rFonts w:ascii="Raleway" w:hAnsi="Raleway"/>
          <w:i/>
          <w:sz w:val="20"/>
        </w:rPr>
        <w:t>„</w:t>
      </w:r>
      <w:proofErr w:type="spellStart"/>
      <w:r w:rsidRPr="00B15CC4">
        <w:rPr>
          <w:rFonts w:ascii="Raleway" w:hAnsi="Raleway"/>
          <w:i/>
          <w:sz w:val="20"/>
        </w:rPr>
        <w:t>Powered</w:t>
      </w:r>
      <w:proofErr w:type="spellEnd"/>
      <w:r w:rsidRPr="00B15CC4">
        <w:rPr>
          <w:rFonts w:ascii="Raleway" w:hAnsi="Raleway"/>
          <w:i/>
          <w:sz w:val="20"/>
        </w:rPr>
        <w:t xml:space="preserve"> </w:t>
      </w:r>
      <w:proofErr w:type="spellStart"/>
      <w:r w:rsidRPr="00B15CC4">
        <w:rPr>
          <w:rFonts w:ascii="Raleway" w:hAnsi="Raleway"/>
          <w:i/>
          <w:sz w:val="20"/>
        </w:rPr>
        <w:t>by</w:t>
      </w:r>
      <w:proofErr w:type="spellEnd"/>
      <w:r w:rsidRPr="00B15CC4">
        <w:rPr>
          <w:rFonts w:ascii="Raleway" w:hAnsi="Raleway"/>
          <w:i/>
          <w:sz w:val="20"/>
        </w:rPr>
        <w:t xml:space="preserve"> </w:t>
      </w:r>
      <w:proofErr w:type="spellStart"/>
      <w:r w:rsidRPr="00B15CC4">
        <w:rPr>
          <w:rFonts w:ascii="Raleway" w:hAnsi="Raleway"/>
          <w:i/>
          <w:sz w:val="20"/>
        </w:rPr>
        <w:t>passion</w:t>
      </w:r>
      <w:proofErr w:type="spellEnd"/>
      <w:r w:rsidRPr="00B15CC4">
        <w:rPr>
          <w:rFonts w:ascii="Raleway" w:hAnsi="Raleway"/>
          <w:i/>
          <w:sz w:val="20"/>
        </w:rPr>
        <w:t>”</w:t>
      </w:r>
      <w:r w:rsidR="000B0597">
        <w:rPr>
          <w:rFonts w:ascii="Raleway" w:hAnsi="Raleway"/>
          <w:i/>
          <w:sz w:val="20"/>
        </w:rPr>
        <w:t xml:space="preserve"> – dieser Leitsatz </w:t>
      </w:r>
      <w:r w:rsidR="00EE0019">
        <w:rPr>
          <w:rFonts w:ascii="Raleway" w:hAnsi="Raleway"/>
          <w:i/>
          <w:sz w:val="20"/>
        </w:rPr>
        <w:t xml:space="preserve">ist nicht nur eine Phrase, sondern </w:t>
      </w:r>
      <w:r w:rsidR="000B0597">
        <w:rPr>
          <w:rFonts w:ascii="Raleway" w:hAnsi="Raleway"/>
          <w:i/>
          <w:sz w:val="20"/>
        </w:rPr>
        <w:t>wird bei Lingner Marketing aktiv gelebt. So arbeitet die Agentur</w:t>
      </w:r>
      <w:r>
        <w:rPr>
          <w:rFonts w:ascii="Raleway" w:hAnsi="Raleway"/>
          <w:i/>
          <w:sz w:val="20"/>
        </w:rPr>
        <w:t xml:space="preserve"> </w:t>
      </w:r>
      <w:r w:rsidR="00857579" w:rsidRPr="00B15CC4">
        <w:rPr>
          <w:rFonts w:ascii="Raleway" w:hAnsi="Raleway"/>
          <w:i/>
          <w:sz w:val="20"/>
        </w:rPr>
        <w:t>täglich</w:t>
      </w:r>
      <w:r w:rsidR="00857579">
        <w:rPr>
          <w:rFonts w:ascii="Raleway" w:hAnsi="Raleway"/>
          <w:i/>
          <w:sz w:val="20"/>
        </w:rPr>
        <w:t xml:space="preserve"> voller</w:t>
      </w:r>
      <w:r>
        <w:rPr>
          <w:rFonts w:ascii="Raleway" w:hAnsi="Raleway"/>
          <w:i/>
          <w:sz w:val="20"/>
        </w:rPr>
        <w:t xml:space="preserve"> Leidenschaft </w:t>
      </w:r>
      <w:r w:rsidRPr="00B15CC4">
        <w:rPr>
          <w:rFonts w:ascii="Raleway" w:hAnsi="Raleway"/>
          <w:i/>
          <w:sz w:val="20"/>
        </w:rPr>
        <w:t>für de</w:t>
      </w:r>
      <w:r>
        <w:rPr>
          <w:rFonts w:ascii="Raleway" w:hAnsi="Raleway"/>
          <w:i/>
          <w:sz w:val="20"/>
        </w:rPr>
        <w:t xml:space="preserve">n Erfolg </w:t>
      </w:r>
      <w:r>
        <w:rPr>
          <w:rFonts w:ascii="Raleway" w:hAnsi="Raleway"/>
          <w:i/>
          <w:sz w:val="20"/>
        </w:rPr>
        <w:lastRenderedPageBreak/>
        <w:t>ihrer Kund</w:t>
      </w:r>
      <w:r w:rsidR="00EE0019">
        <w:rPr>
          <w:rFonts w:ascii="Raleway" w:hAnsi="Raleway"/>
          <w:i/>
          <w:sz w:val="20"/>
        </w:rPr>
        <w:t>innen und Kund</w:t>
      </w:r>
      <w:r>
        <w:rPr>
          <w:rFonts w:ascii="Raleway" w:hAnsi="Raleway"/>
          <w:i/>
          <w:sz w:val="20"/>
        </w:rPr>
        <w:t xml:space="preserve">en. Gegründet </w:t>
      </w:r>
      <w:r w:rsidR="00857579">
        <w:rPr>
          <w:rFonts w:ascii="Raleway" w:hAnsi="Raleway"/>
          <w:i/>
          <w:sz w:val="20"/>
        </w:rPr>
        <w:t xml:space="preserve">als klassische </w:t>
      </w:r>
      <w:r>
        <w:rPr>
          <w:rFonts w:ascii="Raleway" w:hAnsi="Raleway"/>
          <w:i/>
          <w:sz w:val="20"/>
        </w:rPr>
        <w:t xml:space="preserve">Werbeagentur im Jahr 1989 </w:t>
      </w:r>
      <w:r w:rsidR="00857579">
        <w:rPr>
          <w:rFonts w:ascii="Raleway" w:hAnsi="Raleway"/>
          <w:i/>
          <w:sz w:val="20"/>
        </w:rPr>
        <w:t>hat sie sich heute erfolgreich als Expertin für holistische Markenerlebnisse positioniert.</w:t>
      </w:r>
      <w:r w:rsidR="00363FD4" w:rsidRPr="00363FD4">
        <w:rPr>
          <w:rFonts w:ascii="Raleway" w:hAnsi="Raleway"/>
          <w:i/>
          <w:sz w:val="20"/>
        </w:rPr>
        <w:t xml:space="preserve"> </w:t>
      </w:r>
      <w:r w:rsidR="007E66CA">
        <w:rPr>
          <w:rFonts w:ascii="Raleway" w:hAnsi="Raleway"/>
          <w:i/>
          <w:sz w:val="20"/>
        </w:rPr>
        <w:t xml:space="preserve">Das Leistungspaket für Unternehmen aus den Bereichen B2B und B2C beginnt bei der </w:t>
      </w:r>
      <w:r w:rsidR="00363FD4">
        <w:rPr>
          <w:rFonts w:ascii="Raleway" w:hAnsi="Raleway"/>
          <w:i/>
          <w:sz w:val="20"/>
        </w:rPr>
        <w:t>strategische</w:t>
      </w:r>
      <w:r w:rsidR="007E66CA">
        <w:rPr>
          <w:rFonts w:ascii="Raleway" w:hAnsi="Raleway"/>
          <w:i/>
          <w:sz w:val="20"/>
        </w:rPr>
        <w:t>n</w:t>
      </w:r>
      <w:r w:rsidR="00363FD4">
        <w:rPr>
          <w:rFonts w:ascii="Raleway" w:hAnsi="Raleway"/>
          <w:i/>
          <w:sz w:val="20"/>
        </w:rPr>
        <w:t xml:space="preserve"> Beratung, </w:t>
      </w:r>
      <w:r w:rsidR="00533F35">
        <w:rPr>
          <w:rFonts w:ascii="Raleway" w:hAnsi="Raleway"/>
          <w:i/>
          <w:sz w:val="20"/>
        </w:rPr>
        <w:t xml:space="preserve">geht </w:t>
      </w:r>
      <w:r w:rsidR="007E66CA">
        <w:rPr>
          <w:rFonts w:ascii="Raleway" w:hAnsi="Raleway"/>
          <w:i/>
          <w:sz w:val="20"/>
        </w:rPr>
        <w:t xml:space="preserve">über </w:t>
      </w:r>
      <w:r w:rsidR="00363FD4">
        <w:rPr>
          <w:rFonts w:ascii="Raleway" w:hAnsi="Raleway"/>
          <w:i/>
          <w:sz w:val="20"/>
        </w:rPr>
        <w:t>Brandbuilding</w:t>
      </w:r>
      <w:r w:rsidR="007E66CA">
        <w:rPr>
          <w:rFonts w:ascii="Raleway" w:hAnsi="Raleway"/>
          <w:i/>
          <w:sz w:val="20"/>
        </w:rPr>
        <w:t xml:space="preserve"> mit zielführenden Markenworkshops und reicht bis hin zur</w:t>
      </w:r>
      <w:r w:rsidR="00363FD4">
        <w:rPr>
          <w:rFonts w:ascii="Raleway" w:hAnsi="Raleway"/>
          <w:i/>
          <w:sz w:val="20"/>
        </w:rPr>
        <w:t xml:space="preserve"> crossmediale</w:t>
      </w:r>
      <w:r w:rsidR="007E66CA">
        <w:rPr>
          <w:rFonts w:ascii="Raleway" w:hAnsi="Raleway"/>
          <w:i/>
          <w:sz w:val="20"/>
        </w:rPr>
        <w:t>n</w:t>
      </w:r>
      <w:r w:rsidR="00363FD4">
        <w:rPr>
          <w:rFonts w:ascii="Raleway" w:hAnsi="Raleway"/>
          <w:i/>
          <w:sz w:val="20"/>
        </w:rPr>
        <w:t xml:space="preserve"> Umsetzung von </w:t>
      </w:r>
      <w:r w:rsidR="000B0597">
        <w:rPr>
          <w:rFonts w:ascii="Raleway" w:hAnsi="Raleway"/>
          <w:i/>
          <w:sz w:val="20"/>
        </w:rPr>
        <w:t>Online- und Offline-</w:t>
      </w:r>
      <w:r w:rsidR="00363FD4">
        <w:rPr>
          <w:rFonts w:ascii="Raleway" w:hAnsi="Raleway"/>
          <w:i/>
          <w:sz w:val="20"/>
        </w:rPr>
        <w:t xml:space="preserve">Maßnahmen. Beheimatet im </w:t>
      </w:r>
      <w:r>
        <w:rPr>
          <w:rFonts w:ascii="Raleway" w:hAnsi="Raleway"/>
          <w:i/>
          <w:sz w:val="20"/>
        </w:rPr>
        <w:t xml:space="preserve">mittelfränkischen Fürth beschäftigt </w:t>
      </w:r>
      <w:r w:rsidR="00363FD4">
        <w:rPr>
          <w:rFonts w:ascii="Raleway" w:hAnsi="Raleway"/>
          <w:i/>
          <w:sz w:val="20"/>
        </w:rPr>
        <w:t xml:space="preserve">die Agentur </w:t>
      </w:r>
      <w:r>
        <w:rPr>
          <w:rFonts w:ascii="Raleway" w:hAnsi="Raleway"/>
          <w:i/>
          <w:sz w:val="20"/>
        </w:rPr>
        <w:t xml:space="preserve">derzeit 48 </w:t>
      </w:r>
      <w:r w:rsidR="00EE0019">
        <w:rPr>
          <w:rFonts w:ascii="Raleway" w:hAnsi="Raleway"/>
          <w:i/>
          <w:sz w:val="20"/>
        </w:rPr>
        <w:t>Angestellte</w:t>
      </w:r>
      <w:r w:rsidR="00363FD4">
        <w:rPr>
          <w:rFonts w:ascii="Raleway" w:hAnsi="Raleway"/>
          <w:i/>
          <w:sz w:val="20"/>
        </w:rPr>
        <w:t xml:space="preserve">. </w:t>
      </w:r>
    </w:p>
    <w:p w:rsidR="00823E20" w:rsidRDefault="00823E20" w:rsidP="001A4B50">
      <w:pPr>
        <w:ind w:right="1128"/>
        <w:jc w:val="both"/>
        <w:rPr>
          <w:rFonts w:ascii="Raleway" w:hAnsi="Raleway"/>
          <w:b/>
          <w:szCs w:val="22"/>
        </w:rPr>
      </w:pPr>
    </w:p>
    <w:p w:rsidR="001A4B50" w:rsidRPr="001A4B50" w:rsidRDefault="001A4B50" w:rsidP="001A4B50">
      <w:pPr>
        <w:ind w:right="1128"/>
        <w:jc w:val="both"/>
        <w:rPr>
          <w:rFonts w:ascii="Raleway" w:hAnsi="Raleway"/>
          <w:b/>
          <w:szCs w:val="22"/>
        </w:rPr>
      </w:pPr>
    </w:p>
    <w:p w:rsidR="001A4B50" w:rsidRPr="001A4B50" w:rsidRDefault="001A4B50" w:rsidP="001A4B50">
      <w:pPr>
        <w:ind w:right="1128"/>
        <w:jc w:val="both"/>
        <w:rPr>
          <w:rFonts w:ascii="Raleway" w:hAnsi="Raleway"/>
          <w:b/>
          <w:szCs w:val="22"/>
        </w:rPr>
      </w:pPr>
    </w:p>
    <w:p w:rsidR="001A4B50" w:rsidRPr="001A4B50" w:rsidRDefault="001A4B50" w:rsidP="001A4B50">
      <w:pPr>
        <w:ind w:right="1128"/>
        <w:rPr>
          <w:rFonts w:ascii="Raleway" w:hAnsi="Raleway"/>
          <w:b/>
          <w:szCs w:val="22"/>
          <w:u w:val="single"/>
        </w:rPr>
      </w:pPr>
      <w:r w:rsidRPr="001A4B50">
        <w:rPr>
          <w:rFonts w:ascii="Raleway" w:hAnsi="Raleway"/>
          <w:b/>
          <w:szCs w:val="22"/>
          <w:u w:val="single"/>
        </w:rPr>
        <w:t>Bildunterschriften</w:t>
      </w:r>
    </w:p>
    <w:p w:rsidR="001A4B50" w:rsidRPr="001A4B50" w:rsidRDefault="001A4B50" w:rsidP="001A4B50">
      <w:pPr>
        <w:ind w:right="1128"/>
        <w:rPr>
          <w:rFonts w:ascii="Raleway" w:hAnsi="Raleway"/>
          <w:b/>
          <w:szCs w:val="22"/>
          <w:u w:val="single"/>
        </w:rPr>
      </w:pPr>
    </w:p>
    <w:p w:rsidR="001A4B50" w:rsidRPr="001A4B50" w:rsidRDefault="001A4B50" w:rsidP="001A4B50">
      <w:pPr>
        <w:ind w:right="1128"/>
        <w:jc w:val="both"/>
        <w:rPr>
          <w:rFonts w:ascii="Raleway" w:hAnsi="Raleway"/>
          <w:i/>
          <w:szCs w:val="22"/>
        </w:rPr>
      </w:pPr>
    </w:p>
    <w:p w:rsidR="001A4B50" w:rsidRDefault="001A4B50" w:rsidP="00823E20">
      <w:pPr>
        <w:spacing w:line="360" w:lineRule="auto"/>
        <w:ind w:right="1128"/>
        <w:jc w:val="both"/>
        <w:rPr>
          <w:rFonts w:ascii="Raleway" w:hAnsi="Raleway"/>
          <w:b/>
          <w:szCs w:val="22"/>
        </w:rPr>
      </w:pPr>
      <w:r w:rsidRPr="001A4B50">
        <w:rPr>
          <w:rFonts w:ascii="Raleway" w:hAnsi="Raleway"/>
          <w:b/>
          <w:noProof/>
          <w:szCs w:val="22"/>
        </w:rPr>
        <w:drawing>
          <wp:inline distT="0" distB="0" distL="0" distR="0">
            <wp:extent cx="2700894" cy="1800000"/>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bylle_Lingner_print.jpg"/>
                    <pic:cNvPicPr/>
                  </pic:nvPicPr>
                  <pic:blipFill>
                    <a:blip r:embed="rId7" cstate="screen">
                      <a:extLst>
                        <a:ext uri="{28A0092B-C50C-407E-A947-70E740481C1C}">
                          <a14:useLocalDpi xmlns:a14="http://schemas.microsoft.com/office/drawing/2010/main"/>
                        </a:ext>
                      </a:extLst>
                    </a:blip>
                    <a:stretch>
                      <a:fillRect/>
                    </a:stretch>
                  </pic:blipFill>
                  <pic:spPr>
                    <a:xfrm>
                      <a:off x="0" y="0"/>
                      <a:ext cx="2700894" cy="1800000"/>
                    </a:xfrm>
                    <a:prstGeom prst="rect">
                      <a:avLst/>
                    </a:prstGeom>
                  </pic:spPr>
                </pic:pic>
              </a:graphicData>
            </a:graphic>
          </wp:inline>
        </w:drawing>
      </w:r>
    </w:p>
    <w:p w:rsidR="001A4B50" w:rsidRDefault="001A4B50" w:rsidP="001A4B50">
      <w:pPr>
        <w:ind w:right="1128"/>
        <w:rPr>
          <w:rFonts w:ascii="Raleway" w:hAnsi="Raleway"/>
          <w:i/>
          <w:szCs w:val="22"/>
        </w:rPr>
      </w:pPr>
      <w:r w:rsidRPr="001A4B50">
        <w:rPr>
          <w:rFonts w:ascii="Raleway" w:hAnsi="Raleway"/>
          <w:i/>
          <w:szCs w:val="22"/>
        </w:rPr>
        <w:t xml:space="preserve">Unter der Führung von Inhaberin Sibylle Lingner hat sich die </w:t>
      </w:r>
      <w:r w:rsidR="008029B5">
        <w:rPr>
          <w:rFonts w:ascii="Raleway" w:hAnsi="Raleway"/>
          <w:i/>
          <w:szCs w:val="22"/>
        </w:rPr>
        <w:t>Kreativa</w:t>
      </w:r>
      <w:r w:rsidRPr="001A4B50">
        <w:rPr>
          <w:rFonts w:ascii="Raleway" w:hAnsi="Raleway"/>
          <w:i/>
          <w:szCs w:val="22"/>
        </w:rPr>
        <w:t xml:space="preserve">gentur </w:t>
      </w:r>
      <w:r w:rsidR="008029B5">
        <w:rPr>
          <w:rFonts w:ascii="Raleway" w:hAnsi="Raleway"/>
          <w:i/>
          <w:szCs w:val="22"/>
        </w:rPr>
        <w:t>zu einer festen Größe in der Branche entwickelt</w:t>
      </w:r>
      <w:r w:rsidRPr="001A4B50">
        <w:rPr>
          <w:rFonts w:ascii="Raleway" w:hAnsi="Raleway"/>
          <w:i/>
          <w:szCs w:val="22"/>
        </w:rPr>
        <w:t>.</w:t>
      </w:r>
    </w:p>
    <w:p w:rsidR="001A4B50" w:rsidRPr="001A4B50" w:rsidRDefault="001A4B50" w:rsidP="001A4B50">
      <w:pPr>
        <w:ind w:right="1128"/>
        <w:rPr>
          <w:rFonts w:ascii="Raleway" w:hAnsi="Raleway"/>
          <w:i/>
          <w:szCs w:val="22"/>
        </w:rPr>
      </w:pPr>
    </w:p>
    <w:p w:rsidR="001A4B50" w:rsidRDefault="001A4B50" w:rsidP="00823E20">
      <w:pPr>
        <w:spacing w:line="360" w:lineRule="auto"/>
        <w:ind w:right="1128"/>
        <w:jc w:val="both"/>
        <w:rPr>
          <w:rFonts w:ascii="Raleway" w:hAnsi="Raleway"/>
          <w:b/>
          <w:szCs w:val="22"/>
        </w:rPr>
      </w:pPr>
    </w:p>
    <w:p w:rsidR="001A4B50" w:rsidRDefault="001A4B50" w:rsidP="001A4B50">
      <w:pPr>
        <w:ind w:right="1128"/>
        <w:rPr>
          <w:rFonts w:ascii="Raleway" w:hAnsi="Raleway"/>
          <w:b/>
        </w:rPr>
      </w:pPr>
    </w:p>
    <w:p w:rsidR="001A4B50" w:rsidRDefault="001A4B50" w:rsidP="001A4B50">
      <w:pPr>
        <w:ind w:right="1128"/>
        <w:rPr>
          <w:rFonts w:ascii="Raleway" w:hAnsi="Raleway"/>
          <w:b/>
        </w:rPr>
      </w:pPr>
      <w:r>
        <w:rPr>
          <w:rFonts w:ascii="Raleway" w:hAnsi="Raleway"/>
          <w:b/>
        </w:rPr>
        <w:t>Pressekontakt:</w:t>
      </w:r>
    </w:p>
    <w:p w:rsidR="001A4B50" w:rsidRPr="007F431D" w:rsidRDefault="001A4B50" w:rsidP="001A4B50">
      <w:pPr>
        <w:pStyle w:val="StandardWeb"/>
        <w:rPr>
          <w:rFonts w:ascii="Raleway" w:eastAsia="Times New Roman" w:hAnsi="Raleway" w:cs="Times New Roman"/>
        </w:rPr>
      </w:pPr>
      <w:r w:rsidRPr="007F431D">
        <w:rPr>
          <w:rFonts w:ascii="Raleway" w:eastAsia="Times New Roman" w:hAnsi="Raleway" w:cs="Times New Roman"/>
        </w:rPr>
        <w:t>Tanja Nürnberger</w:t>
      </w:r>
      <w:r w:rsidRPr="007F431D">
        <w:rPr>
          <w:rFonts w:ascii="Raleway" w:eastAsia="Times New Roman" w:hAnsi="Raleway" w:cs="Times New Roman"/>
        </w:rPr>
        <w:br/>
        <w:t>Text | PR | Beratung</w:t>
      </w:r>
    </w:p>
    <w:p w:rsidR="001A4B50" w:rsidRPr="007F431D" w:rsidRDefault="001A4B50" w:rsidP="001A4B50">
      <w:pPr>
        <w:pStyle w:val="StandardWeb"/>
        <w:rPr>
          <w:rFonts w:ascii="Raleway" w:eastAsia="Times New Roman" w:hAnsi="Raleway" w:cs="Times New Roman"/>
        </w:rPr>
      </w:pPr>
      <w:r w:rsidRPr="007F431D">
        <w:rPr>
          <w:rFonts w:ascii="Raleway" w:eastAsia="Times New Roman" w:hAnsi="Raleway" w:cs="Times New Roman"/>
        </w:rPr>
        <w:t>Am Fürstenberg 12 | 91325 Adelsdorf </w:t>
      </w:r>
      <w:r w:rsidRPr="007F431D">
        <w:rPr>
          <w:rFonts w:ascii="Raleway" w:eastAsia="Times New Roman" w:hAnsi="Raleway" w:cs="Times New Roman"/>
        </w:rPr>
        <w:br/>
        <w:t>Tel: +49 9195 9289630</w:t>
      </w:r>
      <w:r w:rsidRPr="007F431D">
        <w:rPr>
          <w:rFonts w:ascii="Raleway" w:eastAsia="Times New Roman" w:hAnsi="Raleway" w:cs="Times New Roman"/>
        </w:rPr>
        <w:br/>
        <w:t>E-Mail:</w:t>
      </w:r>
      <w:r>
        <w:rPr>
          <w:rFonts w:ascii="Raleway" w:eastAsia="Times New Roman" w:hAnsi="Raleway" w:cs="Times New Roman"/>
        </w:rPr>
        <w:t xml:space="preserve"> </w:t>
      </w:r>
      <w:hyperlink r:id="rId8" w:history="1">
        <w:r w:rsidRPr="000B630F">
          <w:rPr>
            <w:rStyle w:val="Hyperlink"/>
            <w:rFonts w:ascii="Raleway" w:eastAsia="Times New Roman" w:hAnsi="Raleway" w:cs="Times New Roman"/>
          </w:rPr>
          <w:t>tanja.nuernberger@lingner.de</w:t>
        </w:r>
      </w:hyperlink>
      <w:r>
        <w:rPr>
          <w:rFonts w:ascii="Raleway" w:eastAsia="Times New Roman" w:hAnsi="Raleway" w:cs="Times New Roman"/>
        </w:rPr>
        <w:t xml:space="preserve">    </w:t>
      </w:r>
    </w:p>
    <w:p w:rsidR="001A4B50" w:rsidRPr="001A4B50" w:rsidRDefault="001A4B50" w:rsidP="001A4B50">
      <w:pPr>
        <w:ind w:right="1128"/>
        <w:rPr>
          <w:rFonts w:ascii="Raleway" w:hAnsi="Raleway"/>
          <w:i/>
          <w:szCs w:val="22"/>
        </w:rPr>
      </w:pPr>
    </w:p>
    <w:sectPr w:rsidR="001A4B50" w:rsidRPr="001A4B50" w:rsidSect="00CA6FD6">
      <w:headerReference w:type="even" r:id="rId9"/>
      <w:headerReference w:type="default" r:id="rId10"/>
      <w:footerReference w:type="even" r:id="rId11"/>
      <w:footerReference w:type="default" r:id="rId12"/>
      <w:headerReference w:type="first" r:id="rId13"/>
      <w:footerReference w:type="firs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7658" w:rsidRDefault="009E7658" w:rsidP="00F26C2B">
      <w:r>
        <w:separator/>
      </w:r>
    </w:p>
  </w:endnote>
  <w:endnote w:type="continuationSeparator" w:id="0">
    <w:p w:rsidR="009E7658" w:rsidRDefault="009E7658" w:rsidP="00F26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rix Sans">
    <w:altName w:val="Calibri"/>
    <w:panose1 w:val="00000000000000000000"/>
    <w:charset w:val="4D"/>
    <w:family w:val="auto"/>
    <w:notTrueType/>
    <w:pitch w:val="variable"/>
    <w:sig w:usb0="A00000AF" w:usb1="5000207B" w:usb2="00000000" w:usb3="00000000" w:csb0="00000093" w:csb1="00000000"/>
  </w:font>
  <w:font w:name="Courier New">
    <w:panose1 w:val="02070309020205020404"/>
    <w:charset w:val="00"/>
    <w:family w:val="modern"/>
    <w:pitch w:val="fixed"/>
    <w:sig w:usb0="E0002EFF" w:usb1="C0007843" w:usb2="00000009" w:usb3="00000000" w:csb0="000001FF" w:csb1="00000000"/>
  </w:font>
  <w:font w:name="Raleway">
    <w:altName w:val="Trebuchet MS"/>
    <w:charset w:val="00"/>
    <w:family w:val="swiss"/>
    <w:pitch w:val="variable"/>
    <w:sig w:usb0="A00000BF" w:usb1="50000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94F" w:rsidRDefault="001539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941033"/>
      <w:docPartObj>
        <w:docPartGallery w:val="Page Numbers (Bottom of Page)"/>
        <w:docPartUnique/>
      </w:docPartObj>
    </w:sdtPr>
    <w:sdtEndPr/>
    <w:sdtContent>
      <w:sdt>
        <w:sdtPr>
          <w:rPr>
            <w:rFonts w:ascii="Raleway" w:hAnsi="Raleway"/>
            <w:sz w:val="18"/>
            <w:szCs w:val="18"/>
          </w:rPr>
          <w:id w:val="1728636285"/>
          <w:docPartObj>
            <w:docPartGallery w:val="Page Numbers (Top of Page)"/>
            <w:docPartUnique/>
          </w:docPartObj>
        </w:sdtPr>
        <w:sdtEndPr/>
        <w:sdtContent>
          <w:p w:rsidR="0015394F" w:rsidRPr="0015394F" w:rsidRDefault="0015394F" w:rsidP="0015394F">
            <w:pPr>
              <w:pStyle w:val="Fuzeile"/>
              <w:jc w:val="center"/>
              <w:rPr>
                <w:rFonts w:ascii="Raleway" w:hAnsi="Raleway"/>
                <w:sz w:val="18"/>
                <w:szCs w:val="18"/>
              </w:rPr>
            </w:pPr>
            <w:r>
              <w:rPr>
                <w:rFonts w:ascii="Raleway" w:hAnsi="Raleway"/>
                <w:sz w:val="18"/>
                <w:szCs w:val="18"/>
              </w:rPr>
              <w:t xml:space="preserve">Seite </w:t>
            </w:r>
            <w:r>
              <w:rPr>
                <w:rFonts w:ascii="Raleway" w:hAnsi="Raleway"/>
                <w:bCs/>
                <w:sz w:val="18"/>
                <w:szCs w:val="18"/>
              </w:rPr>
              <w:fldChar w:fldCharType="begin"/>
            </w:r>
            <w:r>
              <w:rPr>
                <w:rFonts w:ascii="Raleway" w:hAnsi="Raleway"/>
                <w:bCs/>
                <w:sz w:val="18"/>
                <w:szCs w:val="18"/>
              </w:rPr>
              <w:instrText>PAGE</w:instrText>
            </w:r>
            <w:r>
              <w:rPr>
                <w:rFonts w:ascii="Raleway" w:hAnsi="Raleway"/>
                <w:bCs/>
                <w:sz w:val="18"/>
                <w:szCs w:val="18"/>
              </w:rPr>
              <w:fldChar w:fldCharType="separate"/>
            </w:r>
            <w:r>
              <w:rPr>
                <w:rFonts w:ascii="Raleway" w:hAnsi="Raleway"/>
                <w:bCs/>
                <w:sz w:val="18"/>
                <w:szCs w:val="18"/>
              </w:rPr>
              <w:t>1</w:t>
            </w:r>
            <w:r>
              <w:rPr>
                <w:rFonts w:ascii="Raleway" w:hAnsi="Raleway"/>
                <w:bCs/>
                <w:sz w:val="18"/>
                <w:szCs w:val="18"/>
              </w:rPr>
              <w:fldChar w:fldCharType="end"/>
            </w:r>
            <w:r>
              <w:rPr>
                <w:rFonts w:ascii="Raleway" w:hAnsi="Raleway"/>
                <w:sz w:val="18"/>
                <w:szCs w:val="18"/>
              </w:rPr>
              <w:t xml:space="preserve"> von </w:t>
            </w:r>
            <w:r>
              <w:rPr>
                <w:rFonts w:ascii="Raleway" w:hAnsi="Raleway"/>
                <w:bCs/>
                <w:sz w:val="18"/>
                <w:szCs w:val="18"/>
              </w:rPr>
              <w:fldChar w:fldCharType="begin"/>
            </w:r>
            <w:r>
              <w:rPr>
                <w:rFonts w:ascii="Raleway" w:hAnsi="Raleway"/>
                <w:bCs/>
                <w:sz w:val="18"/>
                <w:szCs w:val="18"/>
              </w:rPr>
              <w:instrText>NUMPAGES</w:instrText>
            </w:r>
            <w:r>
              <w:rPr>
                <w:rFonts w:ascii="Raleway" w:hAnsi="Raleway"/>
                <w:bCs/>
                <w:sz w:val="18"/>
                <w:szCs w:val="18"/>
              </w:rPr>
              <w:fldChar w:fldCharType="separate"/>
            </w:r>
            <w:r>
              <w:rPr>
                <w:rFonts w:ascii="Raleway" w:hAnsi="Raleway"/>
                <w:bCs/>
                <w:sz w:val="18"/>
                <w:szCs w:val="18"/>
              </w:rPr>
              <w:t>4</w:t>
            </w:r>
            <w:r>
              <w:rPr>
                <w:rFonts w:ascii="Raleway" w:hAnsi="Raleway"/>
                <w:bCs/>
                <w:sz w:val="18"/>
                <w:szCs w:val="18"/>
              </w:rPr>
              <w:fldChar w:fldCharType="end"/>
            </w:r>
          </w:p>
        </w:sdtContent>
      </w:sdt>
    </w:sdtContent>
  </w:sdt>
  <w:p w:rsidR="0015394F" w:rsidRDefault="0015394F">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94F" w:rsidRDefault="001539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7658" w:rsidRDefault="009E7658" w:rsidP="00F26C2B">
      <w:r>
        <w:separator/>
      </w:r>
    </w:p>
  </w:footnote>
  <w:footnote w:type="continuationSeparator" w:id="0">
    <w:p w:rsidR="009E7658" w:rsidRDefault="009E7658" w:rsidP="00F26C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94F" w:rsidRDefault="001539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26C2B" w:rsidRDefault="00F26C2B">
    <w:pPr>
      <w:pStyle w:val="Kopfzeile"/>
    </w:pPr>
    <w:r>
      <w:rPr>
        <w:noProof/>
      </w:rPr>
      <w:drawing>
        <wp:anchor distT="0" distB="0" distL="114300" distR="114300" simplePos="0" relativeHeight="251658240" behindDoc="1" locked="0" layoutInCell="1" allowOverlap="1">
          <wp:simplePos x="0" y="0"/>
          <wp:positionH relativeFrom="column">
            <wp:posOffset>-908050</wp:posOffset>
          </wp:positionH>
          <wp:positionV relativeFrom="paragraph">
            <wp:posOffset>-462280</wp:posOffset>
          </wp:positionV>
          <wp:extent cx="7574400" cy="10720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SICHT_Briefpapier_LM_2.Seite.pdf"/>
                  <pic:cNvPicPr/>
                </pic:nvPicPr>
                <pic:blipFill>
                  <a:blip r:embed="rId1">
                    <a:extLst>
                      <a:ext uri="{28A0092B-C50C-407E-A947-70E740481C1C}">
                        <a14:useLocalDpi xmlns:a14="http://schemas.microsoft.com/office/drawing/2010/main" val="0"/>
                      </a:ext>
                    </a:extLst>
                  </a:blip>
                  <a:stretch>
                    <a:fillRect/>
                  </a:stretch>
                </pic:blipFill>
                <pic:spPr>
                  <a:xfrm>
                    <a:off x="0" y="0"/>
                    <a:ext cx="7574400" cy="107208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394F" w:rsidRDefault="0015394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20"/>
    <w:rsid w:val="00000D09"/>
    <w:rsid w:val="00005A16"/>
    <w:rsid w:val="00020C92"/>
    <w:rsid w:val="00025AB4"/>
    <w:rsid w:val="00057E6F"/>
    <w:rsid w:val="00086343"/>
    <w:rsid w:val="000A1829"/>
    <w:rsid w:val="000B0597"/>
    <w:rsid w:val="000B2587"/>
    <w:rsid w:val="000C5ED0"/>
    <w:rsid w:val="0015394F"/>
    <w:rsid w:val="001A4B50"/>
    <w:rsid w:val="001A7362"/>
    <w:rsid w:val="001B2CB3"/>
    <w:rsid w:val="001D22B3"/>
    <w:rsid w:val="002122B6"/>
    <w:rsid w:val="002809E7"/>
    <w:rsid w:val="002D3792"/>
    <w:rsid w:val="002E086C"/>
    <w:rsid w:val="00316CD8"/>
    <w:rsid w:val="00331EAA"/>
    <w:rsid w:val="00363FD4"/>
    <w:rsid w:val="0039164F"/>
    <w:rsid w:val="003A3D9B"/>
    <w:rsid w:val="00453D6D"/>
    <w:rsid w:val="004B4B7E"/>
    <w:rsid w:val="004C33D5"/>
    <w:rsid w:val="004C387A"/>
    <w:rsid w:val="004E042B"/>
    <w:rsid w:val="00513780"/>
    <w:rsid w:val="00533F35"/>
    <w:rsid w:val="005E083C"/>
    <w:rsid w:val="0061098E"/>
    <w:rsid w:val="0062056B"/>
    <w:rsid w:val="00656E48"/>
    <w:rsid w:val="00666379"/>
    <w:rsid w:val="006947E6"/>
    <w:rsid w:val="006D1784"/>
    <w:rsid w:val="007B35B9"/>
    <w:rsid w:val="007B76E2"/>
    <w:rsid w:val="007E66CA"/>
    <w:rsid w:val="008029B5"/>
    <w:rsid w:val="00814284"/>
    <w:rsid w:val="00823E20"/>
    <w:rsid w:val="00855642"/>
    <w:rsid w:val="00857579"/>
    <w:rsid w:val="008B5292"/>
    <w:rsid w:val="008C0063"/>
    <w:rsid w:val="008C4A6E"/>
    <w:rsid w:val="008D632A"/>
    <w:rsid w:val="00996601"/>
    <w:rsid w:val="009A7E76"/>
    <w:rsid w:val="009C2969"/>
    <w:rsid w:val="009D3513"/>
    <w:rsid w:val="009E7658"/>
    <w:rsid w:val="00A5243D"/>
    <w:rsid w:val="00AA1BCD"/>
    <w:rsid w:val="00B01EA5"/>
    <w:rsid w:val="00B15CC4"/>
    <w:rsid w:val="00B50480"/>
    <w:rsid w:val="00BC5075"/>
    <w:rsid w:val="00BF3A3C"/>
    <w:rsid w:val="00C202C6"/>
    <w:rsid w:val="00C86D63"/>
    <w:rsid w:val="00C91ECE"/>
    <w:rsid w:val="00CA6FD6"/>
    <w:rsid w:val="00CC00E2"/>
    <w:rsid w:val="00CF3923"/>
    <w:rsid w:val="00D02BB7"/>
    <w:rsid w:val="00D21958"/>
    <w:rsid w:val="00D30E49"/>
    <w:rsid w:val="00D44054"/>
    <w:rsid w:val="00D53437"/>
    <w:rsid w:val="00E240E8"/>
    <w:rsid w:val="00E372BB"/>
    <w:rsid w:val="00E45776"/>
    <w:rsid w:val="00E45B8E"/>
    <w:rsid w:val="00E60769"/>
    <w:rsid w:val="00E70201"/>
    <w:rsid w:val="00EB1AFD"/>
    <w:rsid w:val="00EB4446"/>
    <w:rsid w:val="00EE0019"/>
    <w:rsid w:val="00F26C2B"/>
    <w:rsid w:val="00FE01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D0CA07"/>
  <w14:defaultImageDpi w14:val="32767"/>
  <w15:chartTrackingRefBased/>
  <w15:docId w15:val="{67038C5E-3076-43B2-9EA9-A964313DB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4E042B"/>
    <w:pPr>
      <w:overflowPunct w:val="0"/>
      <w:autoSpaceDE w:val="0"/>
      <w:autoSpaceDN w:val="0"/>
      <w:adjustRightInd w:val="0"/>
      <w:textAlignment w:val="baseline"/>
    </w:pPr>
    <w:rPr>
      <w:rFonts w:ascii="Brix Sans" w:hAnsi="Brix Sans" w:cs="Times New Roman"/>
      <w:sz w:val="22"/>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reatmentAbsatz">
    <w:name w:val="Treatment Absatz"/>
    <w:basedOn w:val="Standard"/>
    <w:qFormat/>
    <w:rsid w:val="007B35B9"/>
    <w:pPr>
      <w:spacing w:line="360" w:lineRule="auto"/>
      <w:ind w:right="227"/>
      <w:textAlignment w:val="center"/>
    </w:pPr>
    <w:rPr>
      <w:rFonts w:ascii="Courier New" w:hAnsi="Courier New" w:cs="Courier New"/>
      <w:color w:val="000000" w:themeColor="text1"/>
    </w:rPr>
  </w:style>
  <w:style w:type="paragraph" w:customStyle="1" w:styleId="TreatmantSprache">
    <w:name w:val="Treatmant Sprache"/>
    <w:basedOn w:val="Standard"/>
    <w:next w:val="TreatmentAbsatz"/>
    <w:qFormat/>
    <w:rsid w:val="000C5ED0"/>
    <w:pPr>
      <w:spacing w:before="240" w:after="240" w:line="360" w:lineRule="auto"/>
      <w:ind w:left="709" w:right="227"/>
      <w:textAlignment w:val="center"/>
    </w:pPr>
    <w:rPr>
      <w:rFonts w:ascii="Courier New" w:hAnsi="Courier New" w:cs="Courier New"/>
      <w:b/>
      <w:i/>
      <w:color w:val="000000"/>
    </w:rPr>
  </w:style>
  <w:style w:type="paragraph" w:styleId="Funotentext">
    <w:name w:val="footnote text"/>
    <w:basedOn w:val="Standard"/>
    <w:link w:val="FunotentextZchn"/>
    <w:uiPriority w:val="99"/>
    <w:semiHidden/>
    <w:unhideWhenUsed/>
    <w:qFormat/>
    <w:rsid w:val="00666379"/>
    <w:rPr>
      <w:color w:val="C00000"/>
      <w:sz w:val="20"/>
    </w:rPr>
  </w:style>
  <w:style w:type="character" w:customStyle="1" w:styleId="FunotentextZchn">
    <w:name w:val="Fußnotentext Zchn"/>
    <w:basedOn w:val="Absatz-Standardschriftart"/>
    <w:link w:val="Funotentext"/>
    <w:uiPriority w:val="99"/>
    <w:semiHidden/>
    <w:rsid w:val="00666379"/>
    <w:rPr>
      <w:color w:val="C00000"/>
      <w:sz w:val="20"/>
      <w:szCs w:val="20"/>
    </w:rPr>
  </w:style>
  <w:style w:type="character" w:styleId="Funotenzeichen">
    <w:name w:val="footnote reference"/>
    <w:basedOn w:val="Absatz-Standardschriftart"/>
    <w:uiPriority w:val="99"/>
    <w:semiHidden/>
    <w:unhideWhenUsed/>
    <w:rsid w:val="00513780"/>
    <w:rPr>
      <w:color w:val="C00000"/>
      <w:vertAlign w:val="superscript"/>
    </w:rPr>
  </w:style>
  <w:style w:type="character" w:styleId="Hyperlink">
    <w:name w:val="Hyperlink"/>
    <w:basedOn w:val="Absatz-Standardschriftart"/>
    <w:uiPriority w:val="99"/>
    <w:unhideWhenUsed/>
    <w:rsid w:val="00996601"/>
    <w:rPr>
      <w:b/>
      <w:i w:val="0"/>
      <w:color w:val="CF185F"/>
      <w:u w:val="single"/>
    </w:rPr>
  </w:style>
  <w:style w:type="paragraph" w:styleId="Listenabsatz">
    <w:name w:val="List Paragraph"/>
    <w:basedOn w:val="Standard"/>
    <w:uiPriority w:val="34"/>
    <w:qFormat/>
    <w:rsid w:val="00C91ECE"/>
    <w:pPr>
      <w:spacing w:after="120"/>
      <w:ind w:left="720"/>
    </w:pPr>
  </w:style>
  <w:style w:type="paragraph" w:styleId="Kopfzeile">
    <w:name w:val="header"/>
    <w:basedOn w:val="Standard"/>
    <w:link w:val="KopfzeileZchn"/>
    <w:uiPriority w:val="99"/>
    <w:unhideWhenUsed/>
    <w:rsid w:val="00F26C2B"/>
    <w:pPr>
      <w:tabs>
        <w:tab w:val="center" w:pos="4536"/>
        <w:tab w:val="right" w:pos="9072"/>
      </w:tabs>
    </w:pPr>
  </w:style>
  <w:style w:type="character" w:customStyle="1" w:styleId="KopfzeileZchn">
    <w:name w:val="Kopfzeile Zchn"/>
    <w:basedOn w:val="Absatz-Standardschriftart"/>
    <w:link w:val="Kopfzeile"/>
    <w:uiPriority w:val="99"/>
    <w:rsid w:val="00F26C2B"/>
    <w:rPr>
      <w:rFonts w:ascii="Brix Sans" w:hAnsi="Brix Sans" w:cs="Times New Roman"/>
      <w:sz w:val="22"/>
      <w:szCs w:val="20"/>
      <w:lang w:eastAsia="de-DE"/>
    </w:rPr>
  </w:style>
  <w:style w:type="paragraph" w:styleId="Fuzeile">
    <w:name w:val="footer"/>
    <w:basedOn w:val="Standard"/>
    <w:link w:val="FuzeileZchn"/>
    <w:uiPriority w:val="99"/>
    <w:unhideWhenUsed/>
    <w:rsid w:val="00F26C2B"/>
    <w:pPr>
      <w:tabs>
        <w:tab w:val="center" w:pos="4536"/>
        <w:tab w:val="right" w:pos="9072"/>
      </w:tabs>
    </w:pPr>
  </w:style>
  <w:style w:type="character" w:customStyle="1" w:styleId="FuzeileZchn">
    <w:name w:val="Fußzeile Zchn"/>
    <w:basedOn w:val="Absatz-Standardschriftart"/>
    <w:link w:val="Fuzeile"/>
    <w:uiPriority w:val="99"/>
    <w:rsid w:val="00F26C2B"/>
    <w:rPr>
      <w:rFonts w:ascii="Brix Sans" w:hAnsi="Brix Sans" w:cs="Times New Roman"/>
      <w:sz w:val="22"/>
      <w:szCs w:val="20"/>
      <w:lang w:eastAsia="de-DE"/>
    </w:rPr>
  </w:style>
  <w:style w:type="character" w:styleId="NichtaufgelsteErwhnung">
    <w:name w:val="Unresolved Mention"/>
    <w:basedOn w:val="Absatz-Standardschriftart"/>
    <w:uiPriority w:val="99"/>
    <w:rsid w:val="006947E6"/>
    <w:rPr>
      <w:color w:val="605E5C"/>
      <w:shd w:val="clear" w:color="auto" w:fill="E1DFDD"/>
    </w:rPr>
  </w:style>
  <w:style w:type="paragraph" w:styleId="StandardWeb">
    <w:name w:val="Normal (Web)"/>
    <w:basedOn w:val="Standard"/>
    <w:uiPriority w:val="99"/>
    <w:semiHidden/>
    <w:unhideWhenUsed/>
    <w:rsid w:val="001A4B50"/>
    <w:pPr>
      <w:overflowPunct/>
      <w:autoSpaceDE/>
      <w:autoSpaceDN/>
      <w:adjustRightInd/>
      <w:spacing w:after="100" w:afterAutospacing="1"/>
      <w:textAlignment w:val="auto"/>
    </w:pPr>
    <w:rPr>
      <w:rFonts w:ascii="Calibri" w:eastAsiaTheme="minorHAnsi" w:hAnsi="Calibri"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941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ja.nuernberger@lingner.de"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lingner.de"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nja\Documents\Business\Kunden\Lingner\Allgemeines\LM_Pressemeldung.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LM_Pressemeldung</Template>
  <TotalTime>0</TotalTime>
  <Pages>2</Pages>
  <Words>404</Words>
  <Characters>2547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Nürnberger</dc:creator>
  <cp:keywords/>
  <dc:description/>
  <cp:lastModifiedBy>Tanja Nürnberger</cp:lastModifiedBy>
  <cp:revision>6</cp:revision>
  <dcterms:created xsi:type="dcterms:W3CDTF">2023-04-26T08:59:00Z</dcterms:created>
  <dcterms:modified xsi:type="dcterms:W3CDTF">2023-05-02T06:13:00Z</dcterms:modified>
</cp:coreProperties>
</file>